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</w:t>
      </w:r>
      <w:r w:rsidDel="00000000" w:rsidR="00000000" w:rsidRPr="00000000">
        <w:rPr>
          <w:rtl w:val="0"/>
        </w:rPr>
        <w:t xml:space="preserve">Try to configure light LLM with the LLMs to have a front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Plan for potential integration with LangScape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Have a look at their code. I try to learn about unity.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Keep doing my research for the project and start looking at previous code and research.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</w: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Continued familiarizing myself with the unity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Plan the responsibilities and project tasks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Continued to look through GitHub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Continue to learn more about unity and the project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Not yet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Got familiar with using Unity. Practiced and tried using different LLMS by referring to videos.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Get used to Unity and choose an LLM to work with.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